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ED01D8">
        <w:rPr>
          <w:rFonts w:ascii="Times New Roman" w:eastAsia="MS Mincho" w:hAnsi="Times New Roman"/>
          <w:b/>
          <w:sz w:val="24"/>
          <w:szCs w:val="24"/>
        </w:rPr>
        <w:t>620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D93CA0" w:rsidP="00ED01D8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D93CA0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</w:t>
      </w:r>
      <w:r w:rsidRPr="00D93CA0" w:rsidR="00D0285C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D93CA0">
        <w:rPr>
          <w:rFonts w:ascii="Times New Roman" w:eastAsia="MS Mincho" w:hAnsi="Times New Roman"/>
          <w:sz w:val="24"/>
          <w:szCs w:val="24"/>
        </w:rPr>
        <w:t xml:space="preserve">, рассмотрев по адресу: ХМАО-Югра, г. Пыть-Ях, 2 </w:t>
      </w:r>
      <w:r w:rsidRPr="00D93CA0">
        <w:rPr>
          <w:rFonts w:ascii="Times New Roman" w:eastAsia="MS Mincho" w:hAnsi="Times New Roman"/>
          <w:sz w:val="24"/>
          <w:szCs w:val="24"/>
        </w:rPr>
        <w:t>мкр.,</w:t>
      </w:r>
      <w:r w:rsidRPr="00D93CA0">
        <w:rPr>
          <w:rFonts w:ascii="Times New Roman" w:eastAsia="MS Mincho" w:hAnsi="Times New Roman"/>
          <w:sz w:val="24"/>
          <w:szCs w:val="24"/>
        </w:rPr>
        <w:t xml:space="preserve"> д. 4, дело об административном правонарушении в отношении</w:t>
      </w:r>
      <w:r w:rsidRPr="00D93CA0" w:rsidR="00EF0D5C">
        <w:rPr>
          <w:rFonts w:ascii="Times New Roman" w:eastAsia="MS Mincho" w:hAnsi="Times New Roman"/>
          <w:sz w:val="24"/>
          <w:szCs w:val="24"/>
        </w:rPr>
        <w:t xml:space="preserve"> </w:t>
      </w:r>
      <w:r w:rsidRPr="00D93CA0" w:rsidR="00ED01D8">
        <w:rPr>
          <w:rFonts w:ascii="Times New Roman" w:eastAsia="MS Mincho" w:hAnsi="Times New Roman"/>
          <w:sz w:val="24"/>
          <w:szCs w:val="24"/>
        </w:rPr>
        <w:t xml:space="preserve">Абасова </w:t>
      </w:r>
      <w:r w:rsidRPr="00D93CA0" w:rsidR="00ED01D8">
        <w:rPr>
          <w:rFonts w:ascii="Times New Roman" w:eastAsia="MS Mincho" w:hAnsi="Times New Roman"/>
          <w:sz w:val="24"/>
          <w:szCs w:val="24"/>
        </w:rPr>
        <w:t>Эльсевара</w:t>
      </w:r>
      <w:r w:rsidRPr="00D93CA0" w:rsidR="00ED01D8">
        <w:rPr>
          <w:rFonts w:ascii="Times New Roman" w:eastAsia="MS Mincho" w:hAnsi="Times New Roman"/>
          <w:sz w:val="24"/>
          <w:szCs w:val="24"/>
        </w:rPr>
        <w:t xml:space="preserve"> </w:t>
      </w:r>
      <w:r w:rsidRPr="00D93CA0" w:rsidR="00ED01D8">
        <w:rPr>
          <w:rFonts w:ascii="Times New Roman" w:eastAsia="MS Mincho" w:hAnsi="Times New Roman"/>
          <w:sz w:val="24"/>
          <w:szCs w:val="24"/>
        </w:rPr>
        <w:t>Мубариз</w:t>
      </w:r>
      <w:r w:rsidRPr="00D93CA0" w:rsidR="00ED01D8">
        <w:rPr>
          <w:rFonts w:ascii="Times New Roman" w:eastAsia="MS Mincho" w:hAnsi="Times New Roman"/>
          <w:sz w:val="24"/>
          <w:szCs w:val="24"/>
        </w:rPr>
        <w:t xml:space="preserve"> </w:t>
      </w:r>
      <w:r w:rsidRPr="00D93CA0" w:rsidR="00ED01D8">
        <w:rPr>
          <w:rFonts w:ascii="Times New Roman" w:eastAsia="MS Mincho" w:hAnsi="Times New Roman"/>
          <w:sz w:val="24"/>
          <w:szCs w:val="24"/>
        </w:rPr>
        <w:t>оглы</w:t>
      </w:r>
      <w:r w:rsidRPr="00D93CA0" w:rsidR="00ED01D8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  <w:r w:rsidR="00D93CA0">
        <w:rPr>
          <w:rFonts w:ascii="Times New Roman" w:eastAsia="MS Mincho" w:hAnsi="Times New Roman"/>
          <w:sz w:val="24"/>
          <w:szCs w:val="24"/>
        </w:rPr>
        <w:t>,</w:t>
      </w:r>
      <w:r w:rsidRPr="00D93CA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D93CA0">
        <w:rPr>
          <w:rFonts w:eastAsia="MS Mincho"/>
        </w:rPr>
        <w:t>за совершение административного правонарушения</w:t>
      </w:r>
      <w:r w:rsidRPr="00922610">
        <w:rPr>
          <w:rFonts w:eastAsia="MS Mincho"/>
        </w:rPr>
        <w:t>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D93CA0">
        <w:rPr>
          <w:rFonts w:eastAsia="MS Mincho"/>
        </w:rPr>
        <w:t>Аббасов Э.М.</w:t>
      </w:r>
      <w:r w:rsidR="00344377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E5319">
        <w:rPr>
          <w:rFonts w:eastAsia="MS Mincho"/>
        </w:rPr>
        <w:t>862</w:t>
      </w:r>
      <w:r w:rsidR="00A2602D">
        <w:rPr>
          <w:rFonts w:eastAsia="MS Mincho"/>
        </w:rPr>
        <w:t>2000</w:t>
      </w:r>
      <w:r w:rsidR="00263CB5">
        <w:rPr>
          <w:rFonts w:eastAsia="MS Mincho"/>
        </w:rPr>
        <w:t>25</w:t>
      </w:r>
      <w:r w:rsidR="00D93CA0">
        <w:rPr>
          <w:rFonts w:eastAsia="MS Mincho"/>
        </w:rPr>
        <w:t>29238 от 22</w:t>
      </w:r>
      <w:r w:rsidR="008369B8">
        <w:rPr>
          <w:rFonts w:eastAsia="MS Mincho"/>
        </w:rPr>
        <w:t>.</w:t>
      </w:r>
      <w:r w:rsidR="00D93CA0">
        <w:rPr>
          <w:rFonts w:eastAsia="MS Mincho"/>
        </w:rPr>
        <w:t>11</w:t>
      </w:r>
      <w:r w:rsidR="00A93D63">
        <w:rPr>
          <w:rFonts w:eastAsia="MS Mincho"/>
        </w:rPr>
        <w:t>.2023</w:t>
      </w:r>
      <w:r w:rsidR="00202F43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 xml:space="preserve">правонарушении признан виновным в совершении административного правонарушения, предусмотренного </w:t>
      </w:r>
      <w:r w:rsidR="008369B8">
        <w:rPr>
          <w:rFonts w:eastAsia="MS Mincho"/>
        </w:rPr>
        <w:t xml:space="preserve">ч. </w:t>
      </w:r>
      <w:r w:rsidR="00202F43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2F2564">
        <w:rPr>
          <w:rFonts w:eastAsia="MS Mincho"/>
        </w:rPr>
        <w:t>12.</w:t>
      </w:r>
      <w:r w:rsidR="00D93CA0">
        <w:rPr>
          <w:rFonts w:eastAsia="MS Mincho"/>
        </w:rPr>
        <w:t>37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02F43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</w:t>
      </w:r>
      <w:r w:rsidRPr="008F20AE">
        <w:rPr>
          <w:rFonts w:eastAsia="MS Mincho"/>
        </w:rPr>
        <w:t xml:space="preserve">ступило в законную силу </w:t>
      </w:r>
      <w:r w:rsidR="00D93CA0">
        <w:rPr>
          <w:rFonts w:eastAsia="MS Mincho"/>
        </w:rPr>
        <w:t>03.12</w:t>
      </w:r>
      <w:r w:rsidR="00A93D63">
        <w:rPr>
          <w:rFonts w:eastAsia="MS Mincho"/>
        </w:rPr>
        <w:t>.2023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D93CA0">
        <w:rPr>
          <w:rFonts w:eastAsia="MS Mincho"/>
        </w:rPr>
        <w:t>02.02.2024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A93D63">
        <w:rPr>
          <w:rFonts w:eastAsia="MS Mincho"/>
        </w:rPr>
        <w:t>А</w:t>
      </w:r>
      <w:r w:rsidR="00D93CA0">
        <w:rPr>
          <w:rFonts w:eastAsia="MS Mincho"/>
        </w:rPr>
        <w:t>ббасов Э.М.</w:t>
      </w:r>
      <w:r w:rsidRPr="008F20AE">
        <w:rPr>
          <w:rFonts w:eastAsia="MS Mincho"/>
        </w:rPr>
        <w:t xml:space="preserve">, 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A781B" w:rsidRPr="00AE7E3E" w:rsidP="00DA781B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</w:t>
      </w:r>
      <w:r w:rsidRPr="00B32A04">
        <w:rPr>
          <w:rFonts w:eastAsia="MS Mincho"/>
        </w:rPr>
        <w:t xml:space="preserve">правонарушении назначено судебное заседание. </w:t>
      </w:r>
      <w:r w:rsidR="00D93CA0">
        <w:rPr>
          <w:rFonts w:eastAsia="MS Mincho"/>
        </w:rPr>
        <w:t>Аббасов Э.М.</w:t>
      </w:r>
      <w:r>
        <w:rPr>
          <w:rFonts w:eastAsia="MS Mincho"/>
        </w:rPr>
        <w:t xml:space="preserve"> </w:t>
      </w:r>
      <w:r w:rsidR="008369B8">
        <w:rPr>
          <w:rFonts w:eastAsia="MS Mincho"/>
        </w:rPr>
        <w:t>извещен</w:t>
      </w:r>
      <w:r>
        <w:rPr>
          <w:rFonts w:eastAsia="MS Mincho"/>
        </w:rPr>
        <w:t xml:space="preserve"> о</w:t>
      </w:r>
      <w:r>
        <w:rPr>
          <w:rFonts w:eastAsia="MS Mincho"/>
        </w:rPr>
        <w:t xml:space="preserve">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</w:t>
      </w:r>
      <w:r>
        <w:rPr>
          <w:rFonts w:eastAsia="MS Mincho"/>
        </w:rPr>
        <w:t>мотрения дела, признает причину его неявки неуважительной,</w:t>
      </w:r>
      <w:r w:rsidR="008369B8">
        <w:rPr>
          <w:rFonts w:eastAsia="MS Mincho"/>
        </w:rPr>
        <w:t xml:space="preserve">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</w:t>
      </w:r>
      <w:r>
        <w:rPr>
          <w:rFonts w:eastAsia="MS Mincho"/>
        </w:rPr>
        <w:t xml:space="preserve">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D93CA0">
        <w:rPr>
          <w:rFonts w:eastAsia="MS Mincho"/>
        </w:rPr>
        <w:t>Аббасов Э.М.</w:t>
      </w:r>
      <w:r w:rsidRPr="00330F93">
        <w:rPr>
          <w:rFonts w:eastAsia="MS Mincho"/>
        </w:rPr>
        <w:t xml:space="preserve"> </w:t>
      </w:r>
      <w:r>
        <w:rPr>
          <w:rFonts w:eastAsia="MS Mincho"/>
        </w:rPr>
        <w:t>неоплату штрафа не оспаривал</w:t>
      </w:r>
      <w:r w:rsidR="006F74E5">
        <w:rPr>
          <w:rFonts w:eastAsia="MS Mincho"/>
        </w:rPr>
        <w:t xml:space="preserve">, </w:t>
      </w:r>
      <w:r w:rsidR="00344377">
        <w:rPr>
          <w:rFonts w:eastAsia="MS Mincho"/>
        </w:rPr>
        <w:t xml:space="preserve">сослался на </w:t>
      </w:r>
      <w:r w:rsidR="00D93CA0">
        <w:rPr>
          <w:rFonts w:eastAsia="MS Mincho"/>
        </w:rPr>
        <w:t>отсутствие средств</w:t>
      </w:r>
      <w:r>
        <w:rPr>
          <w:rFonts w:eastAsia="MS Mincho"/>
        </w:rPr>
        <w:t xml:space="preserve">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не представлено. Мировой судья считает доказанным факт неоплаты административного штрафа в шестидесятидневны</w:t>
      </w:r>
      <w:r w:rsidRPr="00330F93">
        <w:rPr>
          <w:rFonts w:eastAsia="MS Mincho"/>
        </w:rPr>
        <w:t xml:space="preserve">й срок с момента вступления в законную силу вышеуказанного постановления по делу об административном правонарушении. </w:t>
      </w:r>
    </w:p>
    <w:p w:rsidR="001E5319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</w:t>
      </w:r>
      <w:r w:rsidRPr="00330F93">
        <w:rPr>
          <w:rFonts w:eastAsia="MS Mincho"/>
        </w:rPr>
        <w:t>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</w:t>
      </w:r>
      <w:r w:rsidRPr="00330F93">
        <w:rPr>
          <w:rFonts w:eastAsia="MS Mincho"/>
        </w:rPr>
        <w:t xml:space="preserve">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>нетрудоспособности</w:t>
      </w:r>
      <w:r>
        <w:rPr>
          <w:rFonts w:eastAsia="MS Mincho"/>
        </w:rPr>
        <w:t xml:space="preserve">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</w:t>
      </w:r>
      <w:r w:rsidRPr="00330F93">
        <w:rPr>
          <w:rFonts w:eastAsia="MS Mincho"/>
        </w:rPr>
        <w:t>становлено.</w:t>
      </w:r>
      <w:r w:rsidR="006F74E5">
        <w:rPr>
          <w:rFonts w:eastAsia="MS Mincho"/>
        </w:rPr>
        <w:t xml:space="preserve"> Заявленные причины нарушения не </w:t>
      </w:r>
      <w:r w:rsidR="00D93CA0">
        <w:rPr>
          <w:rFonts w:eastAsia="MS Mincho"/>
        </w:rPr>
        <w:t>подтверждены</w:t>
      </w:r>
      <w:r w:rsidR="006F74E5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признать виновным гр-на</w:t>
      </w:r>
      <w:r w:rsidR="00344377">
        <w:rPr>
          <w:rFonts w:eastAsia="MS Mincho"/>
        </w:rPr>
        <w:t xml:space="preserve"> </w:t>
      </w:r>
      <w:r w:rsidR="00D93CA0">
        <w:rPr>
          <w:rFonts w:eastAsia="MS Mincho"/>
        </w:rPr>
        <w:t>Аббасова Э.М.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</w:t>
      </w:r>
      <w:r w:rsidRPr="00330F93">
        <w:rPr>
          <w:rFonts w:eastAsia="MS Mincho"/>
        </w:rPr>
        <w:t>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</w:t>
      </w:r>
      <w:r w:rsidRPr="00330F93">
        <w:t>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отягчающих </w:t>
      </w:r>
      <w:r w:rsidR="00D93CA0">
        <w:rPr>
          <w:rFonts w:eastAsia="MS Mincho"/>
        </w:rPr>
        <w:t xml:space="preserve">и смягчающих </w:t>
      </w:r>
      <w:r w:rsidRPr="00330F93">
        <w:rPr>
          <w:rFonts w:eastAsia="MS Mincho"/>
        </w:rPr>
        <w:t>административную ответственность, не</w:t>
      </w:r>
      <w:r w:rsidRPr="00330F93">
        <w:rPr>
          <w:rFonts w:eastAsia="MS Mincho"/>
        </w:rPr>
        <w:t xml:space="preserve"> представлено. </w:t>
      </w:r>
      <w:r w:rsidRPr="00330F93">
        <w:t xml:space="preserve">С учетом </w:t>
      </w:r>
      <w:r w:rsidRPr="00330F93">
        <w:t xml:space="preserve">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</w:t>
      </w:r>
      <w:r w:rsidRPr="00330F93">
        <w:rPr>
          <w:rFonts w:eastAsia="MS Mincho"/>
        </w:rPr>
        <w:t>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="00202F43">
        <w:rPr>
          <w:rFonts w:eastAsia="MS Mincho"/>
        </w:rPr>
        <w:t xml:space="preserve"> </w:t>
      </w:r>
      <w:r w:rsidR="00D93CA0">
        <w:rPr>
          <w:rFonts w:eastAsia="MS Mincho"/>
        </w:rPr>
        <w:t>Аббасова Эльсевара Мубариз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</w:t>
      </w:r>
      <w:r w:rsidRPr="00330F93">
        <w:rPr>
          <w:rFonts w:eastAsia="MS Mincho"/>
        </w:rPr>
        <w:t xml:space="preserve">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202F43">
        <w:rPr>
          <w:rFonts w:eastAsia="MS Mincho"/>
        </w:rPr>
        <w:t>10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Pr="006F74E5" w:rsidR="00A2602D">
        <w:rPr>
          <w:rFonts w:eastAsia="MS Mincho"/>
        </w:rPr>
        <w:t>одна</w:t>
      </w:r>
      <w:r w:rsidRPr="006F74E5" w:rsidR="001E5319">
        <w:rPr>
          <w:rFonts w:eastAsia="MS Mincho"/>
        </w:rPr>
        <w:t xml:space="preserve"> тысяч</w:t>
      </w:r>
      <w:r w:rsidRPr="006F74E5" w:rsidR="00A2602D">
        <w:rPr>
          <w:rFonts w:eastAsia="MS Mincho"/>
        </w:rPr>
        <w:t>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 xml:space="preserve">03100643000000018700 Получатель: УФК по Ханты-Мансийскому автономному округу – Югре (Департамент </w:t>
      </w:r>
      <w:r w:rsidRPr="006F74E5">
        <w:t>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</w:t>
      </w:r>
      <w:r w:rsidRPr="006F74E5">
        <w:t>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D93CA0" w:rsidR="00D93CA0">
        <w:rPr>
          <w:rFonts w:eastAsia="MS Mincho"/>
        </w:rPr>
        <w:t>0412365400555006202420136</w:t>
      </w:r>
      <w:r w:rsidR="00D93CA0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</w:t>
      </w:r>
      <w:r w:rsidRPr="006F74E5">
        <w:rPr>
          <w:rFonts w:eastAsia="MS Mincho"/>
        </w:rPr>
        <w:t xml:space="preserve">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</w:t>
      </w:r>
      <w:r w:rsidRPr="00B035BE">
        <w:t>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</w:t>
      </w:r>
      <w:r w:rsidRPr="00B035BE">
        <w:t>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</w:t>
      </w:r>
      <w:r w:rsidRPr="00B035BE">
        <w:t>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</w:t>
      </w:r>
      <w:r w:rsidRPr="00B035BE">
        <w:t>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</w:t>
      </w:r>
      <w:r w:rsidRPr="00B035BE">
        <w:t xml:space="preserve">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</w:t>
      </w:r>
      <w:r w:rsidRPr="00B035BE">
        <w:t xml:space="preserve">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</w:t>
      </w:r>
      <w:r w:rsidRPr="00B035BE">
        <w:rPr>
          <w:rFonts w:eastAsia="MS Mincho"/>
        </w:rPr>
        <w:t xml:space="preserve">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384D0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02F43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63CB5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564"/>
    <w:rsid w:val="002F2F16"/>
    <w:rsid w:val="002F40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437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4D02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4948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941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4F6C9F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77131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3A76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9B8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674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3D63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2A04"/>
    <w:rsid w:val="00B34DAE"/>
    <w:rsid w:val="00B35934"/>
    <w:rsid w:val="00B4402F"/>
    <w:rsid w:val="00B44E67"/>
    <w:rsid w:val="00B4564E"/>
    <w:rsid w:val="00B46051"/>
    <w:rsid w:val="00B467DC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1019"/>
    <w:rsid w:val="00C94A84"/>
    <w:rsid w:val="00C963E6"/>
    <w:rsid w:val="00CA01EE"/>
    <w:rsid w:val="00CA3382"/>
    <w:rsid w:val="00CA6B20"/>
    <w:rsid w:val="00CB28FD"/>
    <w:rsid w:val="00CB5AF8"/>
    <w:rsid w:val="00CB60AF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3A9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93CA0"/>
    <w:rsid w:val="00DA194A"/>
    <w:rsid w:val="00DA781B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07BC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76296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B6B02"/>
    <w:rsid w:val="00EC19B1"/>
    <w:rsid w:val="00EC329D"/>
    <w:rsid w:val="00EC4CBF"/>
    <w:rsid w:val="00EC6CA7"/>
    <w:rsid w:val="00ED01D8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8DE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